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B54E" w14:textId="04CCF62F" w:rsidR="00DD7802" w:rsidRPr="00DD7802" w:rsidRDefault="0099609C" w:rsidP="00DD7802">
      <w:pPr>
        <w:pStyle w:val="berschrift1"/>
      </w:pPr>
      <w:r>
        <w:rPr>
          <w:noProof/>
        </w:rPr>
        <w:drawing>
          <wp:inline distT="0" distB="0" distL="0" distR="0" wp14:anchorId="460D2C96" wp14:editId="770FC438">
            <wp:extent cx="5760720" cy="2882265"/>
            <wp:effectExtent l="0" t="0" r="0" b="0"/>
            <wp:docPr id="1218096643" name="Grafik 1" descr="Ein Bild, das Text, Schrift, Screensho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096643" name="Grafik 1" descr="Ein Bild, das Text, Schrift, Screenshot, Grafikdesign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7802" w:rsidRPr="00DD7802">
        <w:t>FREITAG, 4. JULI 2025</w:t>
      </w:r>
    </w:p>
    <w:p w14:paraId="5E5254D7" w14:textId="53129EF7" w:rsidR="00DD7802" w:rsidRPr="00DD7802" w:rsidRDefault="00DD7802" w:rsidP="00DD7802">
      <w:pPr>
        <w:ind w:left="2120" w:hanging="2120"/>
        <w:rPr>
          <w:rFonts w:ascii="Trebuchet MS" w:hAnsi="Trebuchet MS"/>
        </w:rPr>
      </w:pPr>
      <w:r w:rsidRPr="00DD7802">
        <w:rPr>
          <w:rFonts w:ascii="Trebuchet MS" w:hAnsi="Trebuchet MS"/>
        </w:rPr>
        <w:t xml:space="preserve">18.00 Uhr </w:t>
      </w:r>
      <w:r w:rsidRPr="00DD780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DD7802">
        <w:rPr>
          <w:rFonts w:ascii="Trebuchet MS" w:hAnsi="Trebuchet MS"/>
        </w:rPr>
        <w:t xml:space="preserve">Uraufführung „Inmitten von Leben“ über Albert-Schweitzer (Oratorium, ca. 70 Min.), Marktplatzbühne </w:t>
      </w:r>
    </w:p>
    <w:p w14:paraId="2F00281A" w14:textId="792C5A00" w:rsidR="00DD7802" w:rsidRPr="00DD7802" w:rsidRDefault="00DD7802" w:rsidP="00DD7802">
      <w:pPr>
        <w:ind w:left="2120" w:hanging="2120"/>
        <w:rPr>
          <w:rFonts w:ascii="Trebuchet MS" w:hAnsi="Trebuchet MS"/>
        </w:rPr>
      </w:pPr>
      <w:r w:rsidRPr="00DD7802">
        <w:rPr>
          <w:rFonts w:ascii="Trebuchet MS" w:hAnsi="Trebuchet MS"/>
        </w:rPr>
        <w:t>19.30</w:t>
      </w:r>
      <w:r>
        <w:rPr>
          <w:rFonts w:ascii="Trebuchet MS" w:hAnsi="Trebuchet MS"/>
        </w:rPr>
        <w:t xml:space="preserve"> Uhr</w:t>
      </w:r>
      <w:r w:rsidRPr="00DD7802">
        <w:rPr>
          <w:rFonts w:ascii="Trebuchet MS" w:hAnsi="Trebuchet MS"/>
        </w:rPr>
        <w:t xml:space="preserve"> </w:t>
      </w:r>
      <w:r w:rsidRPr="00DD780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DD7802">
        <w:rPr>
          <w:rFonts w:ascii="Trebuchet MS" w:hAnsi="Trebuchet MS"/>
        </w:rPr>
        <w:t xml:space="preserve">anschließendes Podium unter anderem mit Heike Springhart, Landesbischöfin der Evangelischen Landeskirche in Baden, und Isabelle Gerber, Präsidentin der Union der Protestantischen Kirchen von Elsass und Lothringen, </w:t>
      </w:r>
      <w:r w:rsidR="006E5228">
        <w:rPr>
          <w:rFonts w:ascii="Trebuchet MS" w:hAnsi="Trebuchet MS"/>
        </w:rPr>
        <w:t xml:space="preserve">Generalkonsul </w:t>
      </w:r>
      <w:r w:rsidR="006E5228" w:rsidRPr="006E5228">
        <w:rPr>
          <w:rFonts w:ascii="Trebuchet MS" w:hAnsi="Trebuchet MS"/>
        </w:rPr>
        <w:t xml:space="preserve">Gaël de </w:t>
      </w:r>
      <w:proofErr w:type="spellStart"/>
      <w:r w:rsidR="006E5228" w:rsidRPr="006E5228">
        <w:rPr>
          <w:rFonts w:ascii="Trebuchet MS" w:hAnsi="Trebuchet MS"/>
        </w:rPr>
        <w:t>Maisonneuve</w:t>
      </w:r>
      <w:proofErr w:type="spellEnd"/>
      <w:r w:rsidR="006E5228" w:rsidRPr="006E5228">
        <w:rPr>
          <w:rFonts w:ascii="Trebuchet MS" w:hAnsi="Trebuchet MS"/>
        </w:rPr>
        <w:t>, Leiter d</w:t>
      </w:r>
      <w:r w:rsidR="006E5228">
        <w:rPr>
          <w:rFonts w:ascii="Trebuchet MS" w:hAnsi="Trebuchet MS"/>
        </w:rPr>
        <w:t xml:space="preserve">es </w:t>
      </w:r>
      <w:r w:rsidR="006E5228" w:rsidRPr="006E5228">
        <w:rPr>
          <w:rFonts w:ascii="Trebuchet MS" w:hAnsi="Trebuchet MS"/>
        </w:rPr>
        <w:t>Institut Français</w:t>
      </w:r>
      <w:r w:rsidR="006E5228">
        <w:rPr>
          <w:rFonts w:ascii="Trebuchet MS" w:hAnsi="Trebuchet MS"/>
        </w:rPr>
        <w:t xml:space="preserve"> in</w:t>
      </w:r>
      <w:r w:rsidR="006E5228" w:rsidRPr="006E5228">
        <w:rPr>
          <w:rFonts w:ascii="Trebuchet MS" w:hAnsi="Trebuchet MS"/>
        </w:rPr>
        <w:t xml:space="preserve"> Stuttgart</w:t>
      </w:r>
      <w:r w:rsidR="006E5228">
        <w:rPr>
          <w:rFonts w:ascii="Trebuchet MS" w:hAnsi="Trebuchet MS"/>
        </w:rPr>
        <w:t xml:space="preserve">, Botschafterin </w:t>
      </w:r>
      <w:r w:rsidR="006E5228" w:rsidRPr="006E5228">
        <w:rPr>
          <w:rFonts w:ascii="Trebuchet MS" w:hAnsi="Trebuchet MS"/>
        </w:rPr>
        <w:t>Heike Thiele, Ständige Vertreterin beim Europarat und Generalkonsulin Straßburg</w:t>
      </w:r>
      <w:r w:rsidR="006E5228">
        <w:rPr>
          <w:rFonts w:ascii="Trebuchet MS" w:hAnsi="Trebuchet MS"/>
        </w:rPr>
        <w:t>,</w:t>
      </w:r>
      <w:r w:rsidR="006E5228" w:rsidRPr="006E5228">
        <w:rPr>
          <w:rFonts w:ascii="Trebuchet MS" w:hAnsi="Trebuchet MS"/>
        </w:rPr>
        <w:t xml:space="preserve"> </w:t>
      </w:r>
      <w:r w:rsidRPr="00DD7802">
        <w:rPr>
          <w:rFonts w:ascii="Trebuchet MS" w:hAnsi="Trebuchet MS"/>
        </w:rPr>
        <w:t xml:space="preserve">Moderation: Nicole Köster, Marktplatzbühne </w:t>
      </w:r>
    </w:p>
    <w:p w14:paraId="340F45A3" w14:textId="158E0871" w:rsidR="00DD7802" w:rsidRPr="00DD7802" w:rsidRDefault="00DD7802" w:rsidP="00DD7802">
      <w:pPr>
        <w:rPr>
          <w:rFonts w:ascii="Trebuchet MS" w:hAnsi="Trebuchet MS"/>
        </w:rPr>
      </w:pPr>
      <w:r w:rsidRPr="00DD7802">
        <w:rPr>
          <w:rFonts w:ascii="Trebuchet MS" w:hAnsi="Trebuchet MS"/>
        </w:rPr>
        <w:t xml:space="preserve">20.10 Uhr </w:t>
      </w:r>
      <w:r w:rsidRPr="00DD780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DD7802">
        <w:rPr>
          <w:rFonts w:ascii="Trebuchet MS" w:hAnsi="Trebuchet MS"/>
        </w:rPr>
        <w:t>Pause mit Verpflegung an den Ständen rund um den Marktplatz</w:t>
      </w:r>
    </w:p>
    <w:p w14:paraId="48EF5009" w14:textId="04E69120" w:rsidR="00DD7802" w:rsidRPr="00DD7802" w:rsidRDefault="00DD7802" w:rsidP="00DD7802">
      <w:pPr>
        <w:rPr>
          <w:rFonts w:ascii="Trebuchet MS" w:hAnsi="Trebuchet MS"/>
        </w:rPr>
      </w:pPr>
      <w:r w:rsidRPr="00DD7802">
        <w:rPr>
          <w:rFonts w:ascii="Trebuchet MS" w:hAnsi="Trebuchet MS"/>
        </w:rPr>
        <w:t xml:space="preserve">21.00 Uhr </w:t>
      </w:r>
      <w:r w:rsidRPr="00DD780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DD7802">
        <w:rPr>
          <w:rFonts w:ascii="Trebuchet MS" w:hAnsi="Trebuchet MS"/>
        </w:rPr>
        <w:t>Konzert des SWR-Vokalensemble, Stadtkirche</w:t>
      </w:r>
    </w:p>
    <w:p w14:paraId="1FDE5099" w14:textId="77777777" w:rsidR="00DD7802" w:rsidRPr="00DD7802" w:rsidRDefault="00DD7802" w:rsidP="00DD7802">
      <w:pPr>
        <w:rPr>
          <w:rFonts w:ascii="Trebuchet MS" w:hAnsi="Trebuchet MS"/>
        </w:rPr>
      </w:pPr>
    </w:p>
    <w:p w14:paraId="2EC6C391" w14:textId="77777777" w:rsidR="00DD7802" w:rsidRPr="00DD7802" w:rsidRDefault="00DD7802" w:rsidP="00DD7802">
      <w:pPr>
        <w:pStyle w:val="berschrift1"/>
      </w:pPr>
      <w:r w:rsidRPr="00DD7802">
        <w:t>SAMSTAG, 5. JULI 2025</w:t>
      </w:r>
    </w:p>
    <w:p w14:paraId="35335E18" w14:textId="76894749" w:rsidR="00DD7802" w:rsidRDefault="00DD7802" w:rsidP="00DD7802">
      <w:pPr>
        <w:ind w:left="2120" w:hanging="2120"/>
        <w:rPr>
          <w:rFonts w:ascii="Trebuchet MS" w:hAnsi="Trebuchet MS"/>
        </w:rPr>
      </w:pPr>
      <w:r w:rsidRPr="00DD7802">
        <w:rPr>
          <w:rFonts w:ascii="Trebuchet MS" w:hAnsi="Trebuchet MS"/>
        </w:rPr>
        <w:t xml:space="preserve">10.30 Uhr </w:t>
      </w:r>
      <w:r w:rsidRPr="00DD780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DD7802">
        <w:rPr>
          <w:rFonts w:ascii="Trebuchet MS" w:hAnsi="Trebuchet MS"/>
        </w:rPr>
        <w:t xml:space="preserve">Eröffnung mit Bläsern und Offenem Singen, Grußworte von OB und Dekan, Marktplatz </w:t>
      </w:r>
    </w:p>
    <w:p w14:paraId="4C60CAFA" w14:textId="0B80B6A1" w:rsidR="00DD7802" w:rsidRDefault="00DD7802" w:rsidP="00DD7802">
      <w:pPr>
        <w:ind w:left="2120" w:hanging="2120"/>
        <w:rPr>
          <w:rFonts w:ascii="Trebuchet MS" w:hAnsi="Trebuchet MS"/>
        </w:rPr>
      </w:pPr>
      <w:r w:rsidRPr="00DD7802">
        <w:rPr>
          <w:rFonts w:ascii="Trebuchet MS" w:hAnsi="Trebuchet MS"/>
        </w:rPr>
        <w:t xml:space="preserve">11.30 – 15.30 Uhr </w:t>
      </w:r>
      <w:r>
        <w:rPr>
          <w:rFonts w:ascii="Trebuchet MS" w:hAnsi="Trebuchet MS"/>
        </w:rPr>
        <w:tab/>
      </w:r>
      <w:r w:rsidRPr="00DD7802">
        <w:rPr>
          <w:rFonts w:ascii="Trebuchet MS" w:hAnsi="Trebuchet MS"/>
        </w:rPr>
        <w:t>„Klingendes Emmendingen“ – Auftrittsmöglichkeiten für Chöre und Bläserchöre auf Bühnen und Plätzen</w:t>
      </w:r>
    </w:p>
    <w:p w14:paraId="11517C47" w14:textId="3585B4D3" w:rsidR="00DD7802" w:rsidRPr="00DD7802" w:rsidRDefault="00DD7802" w:rsidP="00DD7802">
      <w:pPr>
        <w:ind w:left="1416" w:hanging="1416"/>
        <w:rPr>
          <w:rFonts w:ascii="Trebuchet MS" w:hAnsi="Trebuchet MS"/>
        </w:rPr>
      </w:pPr>
      <w:r w:rsidRPr="00DD7802">
        <w:rPr>
          <w:rFonts w:ascii="Trebuchet MS" w:hAnsi="Trebuchet MS"/>
        </w:rPr>
        <w:t>11.00 – 16.30 Uhr</w:t>
      </w:r>
      <w:r>
        <w:rPr>
          <w:rFonts w:ascii="Trebuchet MS" w:hAnsi="Trebuchet MS"/>
        </w:rPr>
        <w:tab/>
      </w:r>
      <w:r w:rsidRPr="00DD7802">
        <w:rPr>
          <w:rFonts w:ascii="Trebuchet MS" w:hAnsi="Trebuchet MS"/>
        </w:rPr>
        <w:t>Programm für Kinderchöre um die Steinhalle.</w:t>
      </w:r>
    </w:p>
    <w:p w14:paraId="5F3D7EEC" w14:textId="3C281AD8" w:rsidR="00DD7802" w:rsidRPr="00DD7802" w:rsidRDefault="00DD7802" w:rsidP="00DD7802">
      <w:pPr>
        <w:rPr>
          <w:rFonts w:ascii="Trebuchet MS" w:hAnsi="Trebuchet MS"/>
        </w:rPr>
      </w:pPr>
      <w:r w:rsidRPr="00DD7802">
        <w:rPr>
          <w:rFonts w:ascii="Trebuchet MS" w:hAnsi="Trebuchet MS"/>
        </w:rPr>
        <w:t xml:space="preserve">14.00 Uhr </w:t>
      </w:r>
      <w:r w:rsidRPr="00DD780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DD7802">
        <w:rPr>
          <w:rFonts w:ascii="Trebuchet MS" w:hAnsi="Trebuchet MS"/>
        </w:rPr>
        <w:t>Mitsingoratorium, Marktplatz</w:t>
      </w:r>
    </w:p>
    <w:p w14:paraId="553AFA6D" w14:textId="699AAD01" w:rsidR="00DD7802" w:rsidRPr="00DD7802" w:rsidRDefault="00DD7802" w:rsidP="00DD7802">
      <w:pPr>
        <w:rPr>
          <w:rFonts w:ascii="Trebuchet MS" w:hAnsi="Trebuchet MS"/>
        </w:rPr>
      </w:pPr>
      <w:r w:rsidRPr="00DD7802">
        <w:rPr>
          <w:rFonts w:ascii="Trebuchet MS" w:hAnsi="Trebuchet MS"/>
        </w:rPr>
        <w:t xml:space="preserve">15.00 Uhr </w:t>
      </w:r>
      <w:r w:rsidRPr="00DD780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DD7802">
        <w:rPr>
          <w:rFonts w:ascii="Trebuchet MS" w:hAnsi="Trebuchet MS"/>
        </w:rPr>
        <w:t>Kindermusical „</w:t>
      </w:r>
      <w:proofErr w:type="spellStart"/>
      <w:r w:rsidRPr="00DD7802">
        <w:rPr>
          <w:rFonts w:ascii="Trebuchet MS" w:hAnsi="Trebuchet MS"/>
        </w:rPr>
        <w:t>Tuishi</w:t>
      </w:r>
      <w:proofErr w:type="spellEnd"/>
      <w:r w:rsidRPr="00DD7802">
        <w:rPr>
          <w:rFonts w:ascii="Trebuchet MS" w:hAnsi="Trebuchet MS"/>
        </w:rPr>
        <w:t xml:space="preserve"> </w:t>
      </w:r>
      <w:proofErr w:type="spellStart"/>
      <w:r w:rsidRPr="00DD7802">
        <w:rPr>
          <w:rFonts w:ascii="Trebuchet MS" w:hAnsi="Trebuchet MS"/>
        </w:rPr>
        <w:t>pamoja</w:t>
      </w:r>
      <w:proofErr w:type="spellEnd"/>
      <w:r w:rsidRPr="00DD7802">
        <w:rPr>
          <w:rFonts w:ascii="Trebuchet MS" w:hAnsi="Trebuchet MS"/>
        </w:rPr>
        <w:t>“, Steinhalle</w:t>
      </w:r>
    </w:p>
    <w:p w14:paraId="467ACCE2" w14:textId="6DEBE5B6" w:rsidR="00DD7802" w:rsidRPr="00DD7802" w:rsidRDefault="00DD7802" w:rsidP="00DD7802">
      <w:pPr>
        <w:ind w:left="2120" w:hanging="2120"/>
        <w:rPr>
          <w:rFonts w:ascii="Trebuchet MS" w:hAnsi="Trebuchet MS"/>
        </w:rPr>
      </w:pPr>
      <w:r w:rsidRPr="00DD7802">
        <w:rPr>
          <w:rFonts w:ascii="Trebuchet MS" w:hAnsi="Trebuchet MS"/>
        </w:rPr>
        <w:t xml:space="preserve">17.00 Uhr </w:t>
      </w:r>
      <w:r w:rsidRPr="00DD780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DD7802">
        <w:rPr>
          <w:rFonts w:ascii="Trebuchet MS" w:hAnsi="Trebuchet MS"/>
        </w:rPr>
        <w:t xml:space="preserve">Festgottesdienst mit Landesbischöfin und allen Chören, Marktplatzbühne </w:t>
      </w:r>
    </w:p>
    <w:p w14:paraId="7012DEF4" w14:textId="0DD87BF8" w:rsidR="00DD7802" w:rsidRPr="00DD7802" w:rsidRDefault="00DD7802" w:rsidP="00DD7802">
      <w:pPr>
        <w:ind w:left="2120" w:hanging="2120"/>
        <w:rPr>
          <w:rFonts w:ascii="Trebuchet MS" w:hAnsi="Trebuchet MS"/>
        </w:rPr>
      </w:pPr>
      <w:r w:rsidRPr="00DD7802">
        <w:rPr>
          <w:rFonts w:ascii="Trebuchet MS" w:hAnsi="Trebuchet MS"/>
        </w:rPr>
        <w:lastRenderedPageBreak/>
        <w:t xml:space="preserve">19.00 Uhr </w:t>
      </w:r>
      <w:r w:rsidRPr="00DD780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DD7802">
        <w:rPr>
          <w:rFonts w:ascii="Trebuchet MS" w:hAnsi="Trebuchet MS"/>
        </w:rPr>
        <w:t xml:space="preserve">Highlights der Vokalmusik – Chornächte in der Evangelischen Stadtkirche, der katholischen Kirche, in der Steinhalle und dem Autohaus </w:t>
      </w:r>
      <w:proofErr w:type="spellStart"/>
      <w:r w:rsidRPr="00DD7802">
        <w:rPr>
          <w:rFonts w:ascii="Trebuchet MS" w:hAnsi="Trebuchet MS"/>
        </w:rPr>
        <w:t>Schmolck</w:t>
      </w:r>
      <w:proofErr w:type="spellEnd"/>
      <w:r w:rsidRPr="00DD7802">
        <w:rPr>
          <w:rFonts w:ascii="Trebuchet MS" w:hAnsi="Trebuchet MS"/>
        </w:rPr>
        <w:t xml:space="preserve">  </w:t>
      </w:r>
    </w:p>
    <w:p w14:paraId="1F002337" w14:textId="45188E85" w:rsidR="00DD7802" w:rsidRDefault="00DD7802" w:rsidP="00DD7802">
      <w:pPr>
        <w:ind w:left="2120" w:hanging="2120"/>
        <w:rPr>
          <w:rFonts w:ascii="Trebuchet MS" w:hAnsi="Trebuchet MS"/>
        </w:rPr>
      </w:pPr>
      <w:r w:rsidRPr="00DD7802">
        <w:rPr>
          <w:rFonts w:ascii="Trebuchet MS" w:hAnsi="Trebuchet MS"/>
        </w:rPr>
        <w:t xml:space="preserve">22.00 Uhr </w:t>
      </w:r>
      <w:r w:rsidRPr="00DD780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DD7802">
        <w:rPr>
          <w:rFonts w:ascii="Trebuchet MS" w:hAnsi="Trebuchet MS"/>
        </w:rPr>
        <w:t xml:space="preserve">Abendliedersingen und liturgischer Abschluss, Evangelische Stadtkirche </w:t>
      </w:r>
    </w:p>
    <w:p w14:paraId="4D46D64E" w14:textId="77777777" w:rsidR="00DD7802" w:rsidRDefault="00DD7802" w:rsidP="00DD7802">
      <w:pPr>
        <w:rPr>
          <w:rFonts w:ascii="Trebuchet MS" w:hAnsi="Trebuchet MS"/>
        </w:rPr>
      </w:pPr>
    </w:p>
    <w:p w14:paraId="6353B019" w14:textId="51696348" w:rsidR="00DD7802" w:rsidRPr="00DD7802" w:rsidRDefault="00DD7802" w:rsidP="00DD7802">
      <w:pPr>
        <w:ind w:left="2120" w:hanging="2120"/>
        <w:rPr>
          <w:rFonts w:ascii="Trebuchet MS" w:hAnsi="Trebuchet MS"/>
        </w:rPr>
      </w:pPr>
      <w:r>
        <w:rPr>
          <w:rFonts w:ascii="Trebuchet MS" w:hAnsi="Trebuchet MS"/>
        </w:rPr>
        <w:t xml:space="preserve">Außerdem: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DD7802">
        <w:rPr>
          <w:rFonts w:ascii="Trebuchet MS" w:hAnsi="Trebuchet MS"/>
        </w:rPr>
        <w:t>Workshops an verschiedenen Orten in der Innenstadt</w:t>
      </w:r>
      <w:r>
        <w:rPr>
          <w:rFonts w:ascii="Trebuchet MS" w:hAnsi="Trebuchet MS"/>
        </w:rPr>
        <w:t xml:space="preserve"> in der Zeit von </w:t>
      </w:r>
      <w:r w:rsidRPr="00DD7802">
        <w:rPr>
          <w:rFonts w:ascii="Trebuchet MS" w:hAnsi="Trebuchet MS"/>
        </w:rPr>
        <w:t xml:space="preserve">11.30 – 13.00 Uhr </w:t>
      </w:r>
      <w:r>
        <w:rPr>
          <w:rFonts w:ascii="Trebuchet MS" w:hAnsi="Trebuchet MS"/>
        </w:rPr>
        <w:t xml:space="preserve">und </w:t>
      </w:r>
      <w:r w:rsidRPr="00DD7802">
        <w:rPr>
          <w:rFonts w:ascii="Trebuchet MS" w:hAnsi="Trebuchet MS"/>
        </w:rPr>
        <w:t xml:space="preserve">14.00 – 15.30 Uhr </w:t>
      </w:r>
    </w:p>
    <w:p w14:paraId="1C9794FD" w14:textId="77777777" w:rsidR="00DD7802" w:rsidRPr="00DD7802" w:rsidRDefault="00DD7802" w:rsidP="00DD7802">
      <w:pPr>
        <w:pStyle w:val="berschrift1"/>
      </w:pPr>
      <w:r w:rsidRPr="00DD7802">
        <w:t>SONNTAG, 6. JULI 2025</w:t>
      </w:r>
    </w:p>
    <w:p w14:paraId="28A22C08" w14:textId="1C5A2356" w:rsidR="00DD7802" w:rsidRDefault="00DD7802" w:rsidP="00DD7802">
      <w:pPr>
        <w:ind w:left="2120" w:hanging="2120"/>
        <w:rPr>
          <w:rFonts w:ascii="Trebuchet MS" w:hAnsi="Trebuchet MS"/>
        </w:rPr>
      </w:pPr>
      <w:r w:rsidRPr="00DD7802">
        <w:rPr>
          <w:rFonts w:ascii="Trebuchet MS" w:hAnsi="Trebuchet MS"/>
        </w:rPr>
        <w:t xml:space="preserve">10.30 Uhr </w:t>
      </w:r>
      <w:r w:rsidRPr="00DD780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DD7802">
        <w:rPr>
          <w:rFonts w:ascii="Trebuchet MS" w:hAnsi="Trebuchet MS"/>
        </w:rPr>
        <w:t xml:space="preserve">festlicher Jugendgottesdienst in der Stadtkirche mit Prälat Dr. Marc Witzenbacher, Dekan Rüdiger Schulze, der Landesjugendkantorei, Teilnehmenden der Jugendsingwoche, </w:t>
      </w:r>
      <w:proofErr w:type="spellStart"/>
      <w:r w:rsidRPr="00DD7802">
        <w:rPr>
          <w:rFonts w:ascii="Trebuchet MS" w:hAnsi="Trebuchet MS"/>
        </w:rPr>
        <w:t>Konfichor</w:t>
      </w:r>
      <w:proofErr w:type="spellEnd"/>
      <w:r w:rsidRPr="00DD7802">
        <w:rPr>
          <w:rFonts w:ascii="Trebuchet MS" w:hAnsi="Trebuchet MS"/>
        </w:rPr>
        <w:t xml:space="preserve"> und Jugendchöre aus der Region</w:t>
      </w:r>
      <w:r w:rsidRPr="00DD7802">
        <w:rPr>
          <w:rFonts w:ascii="Trebuchet MS" w:hAnsi="Trebuchet MS"/>
        </w:rPr>
        <w:tab/>
      </w:r>
      <w:r w:rsidRPr="00DD7802">
        <w:rPr>
          <w:rFonts w:ascii="Trebuchet MS" w:hAnsi="Trebuchet MS"/>
        </w:rPr>
        <w:t> </w:t>
      </w:r>
    </w:p>
    <w:p w14:paraId="6AD4A37B" w14:textId="77777777" w:rsidR="006E5228" w:rsidRDefault="006E5228" w:rsidP="00DD7802">
      <w:pPr>
        <w:ind w:left="2120" w:hanging="2120"/>
        <w:rPr>
          <w:rFonts w:ascii="Trebuchet MS" w:hAnsi="Trebuchet MS"/>
        </w:rPr>
      </w:pPr>
    </w:p>
    <w:p w14:paraId="1489206F" w14:textId="77777777" w:rsidR="006E5228" w:rsidRPr="006E5228" w:rsidRDefault="006E5228" w:rsidP="006E5228">
      <w:pPr>
        <w:pStyle w:val="berschrift1"/>
      </w:pPr>
      <w:r w:rsidRPr="006E5228">
        <w:t>Wichtige Eckdaten</w:t>
      </w:r>
    </w:p>
    <w:p w14:paraId="5C9F4E9B" w14:textId="6F1C66BB" w:rsidR="006E5228" w:rsidRDefault="001D4946" w:rsidP="001D4946">
      <w:pPr>
        <w:pStyle w:val="Untertitel"/>
      </w:pPr>
      <w:r>
        <w:t>Chorfest Baden</w:t>
      </w:r>
    </w:p>
    <w:p w14:paraId="0E258F58" w14:textId="128D9524" w:rsidR="006E5228" w:rsidRPr="006E5228" w:rsidRDefault="006E5228" w:rsidP="006E5228">
      <w:pPr>
        <w:ind w:left="2120" w:hanging="2120"/>
        <w:rPr>
          <w:rFonts w:ascii="Trebuchet MS" w:hAnsi="Trebuchet MS"/>
        </w:rPr>
      </w:pPr>
      <w:r w:rsidRPr="006E5228">
        <w:rPr>
          <w:rFonts w:ascii="Trebuchet MS" w:hAnsi="Trebuchet MS"/>
        </w:rPr>
        <w:t>Veranstaltung</w:t>
      </w:r>
      <w:r>
        <w:rPr>
          <w:rFonts w:ascii="Trebuchet MS" w:hAnsi="Trebuchet MS"/>
        </w:rPr>
        <w:t xml:space="preserve">szeitraum: </w:t>
      </w:r>
      <w:r w:rsidRPr="006E5228">
        <w:rPr>
          <w:rFonts w:ascii="Trebuchet MS" w:hAnsi="Trebuchet MS"/>
        </w:rPr>
        <w:t xml:space="preserve">04. – 06. Juli 2025 Chorfest Baden </w:t>
      </w:r>
    </w:p>
    <w:p w14:paraId="5EBAC049" w14:textId="5394E7CD" w:rsidR="006E5228" w:rsidRPr="006E5228" w:rsidRDefault="006E5228" w:rsidP="006E5228">
      <w:pPr>
        <w:ind w:left="2120" w:hanging="2120"/>
        <w:rPr>
          <w:rFonts w:ascii="Trebuchet MS" w:hAnsi="Trebuchet MS"/>
        </w:rPr>
      </w:pPr>
      <w:r w:rsidRPr="006E5228">
        <w:rPr>
          <w:rFonts w:ascii="Trebuchet MS" w:hAnsi="Trebuchet MS"/>
        </w:rPr>
        <w:t>Veranstaltungsorte</w:t>
      </w:r>
      <w:r>
        <w:rPr>
          <w:rFonts w:ascii="Trebuchet MS" w:hAnsi="Trebuchet MS"/>
        </w:rPr>
        <w:t xml:space="preserve">: </w:t>
      </w:r>
      <w:r w:rsidRPr="006E5228">
        <w:rPr>
          <w:rFonts w:ascii="Trebuchet MS" w:hAnsi="Trebuchet MS"/>
        </w:rPr>
        <w:t xml:space="preserve"> Open-Air-Bühnen in der City, Gemeindehäuser, Kirchen und kulturellen Einrichtungen</w:t>
      </w:r>
    </w:p>
    <w:p w14:paraId="6C201798" w14:textId="77777777" w:rsidR="006E5228" w:rsidRPr="006E5228" w:rsidRDefault="006E5228" w:rsidP="006E5228">
      <w:pPr>
        <w:ind w:left="2120" w:hanging="2120"/>
        <w:rPr>
          <w:rFonts w:ascii="Trebuchet MS" w:hAnsi="Trebuchet MS"/>
        </w:rPr>
      </w:pPr>
      <w:r w:rsidRPr="006E5228">
        <w:rPr>
          <w:rFonts w:ascii="Trebuchet MS" w:hAnsi="Trebuchet MS"/>
        </w:rPr>
        <w:t>Veranstaltergemeinschaft:</w:t>
      </w:r>
    </w:p>
    <w:p w14:paraId="2636110A" w14:textId="43387A5B" w:rsidR="006E5228" w:rsidRPr="006E5228" w:rsidRDefault="006E5228" w:rsidP="006E5228">
      <w:pPr>
        <w:ind w:left="2120" w:hanging="2120"/>
        <w:rPr>
          <w:rFonts w:ascii="Trebuchet MS" w:hAnsi="Trebuchet MS"/>
        </w:rPr>
      </w:pPr>
      <w:r w:rsidRPr="006E5228">
        <w:rPr>
          <w:rFonts w:ascii="Trebuchet MS" w:hAnsi="Trebuchet MS"/>
        </w:rPr>
        <w:t>Veranstalter:</w:t>
      </w:r>
      <w:r w:rsidR="001D4946">
        <w:rPr>
          <w:rFonts w:ascii="Trebuchet MS" w:hAnsi="Trebuchet MS"/>
        </w:rPr>
        <w:tab/>
      </w:r>
      <w:r w:rsidRPr="006E5228">
        <w:rPr>
          <w:rFonts w:ascii="Trebuchet MS" w:hAnsi="Trebuchet MS"/>
        </w:rPr>
        <w:t xml:space="preserve"> Evangelische Landeskirche in Baden mit Kirchenmusikverband Baden</w:t>
      </w:r>
    </w:p>
    <w:p w14:paraId="033878FD" w14:textId="669789EA" w:rsidR="006E5228" w:rsidRDefault="006E5228" w:rsidP="006E5228">
      <w:pPr>
        <w:ind w:left="2120" w:hanging="2120"/>
        <w:rPr>
          <w:rFonts w:ascii="Trebuchet MS" w:hAnsi="Trebuchet MS"/>
        </w:rPr>
      </w:pPr>
      <w:r w:rsidRPr="006E5228">
        <w:rPr>
          <w:rFonts w:ascii="Trebuchet MS" w:hAnsi="Trebuchet MS"/>
        </w:rPr>
        <w:t xml:space="preserve">Gefördert durch: </w:t>
      </w:r>
      <w:r>
        <w:rPr>
          <w:rFonts w:ascii="Trebuchet MS" w:hAnsi="Trebuchet MS"/>
        </w:rPr>
        <w:tab/>
      </w:r>
      <w:r w:rsidRPr="006E5228">
        <w:rPr>
          <w:rFonts w:ascii="Trebuchet MS" w:hAnsi="Trebuchet MS"/>
        </w:rPr>
        <w:t xml:space="preserve">Stadt Emmendingen, Evang. Kirchenbezirk EM, Deutsches Albert-Schweitzer-Zentrum, Ministerium für Wissenschaft, Forschung und Kunst </w:t>
      </w:r>
    </w:p>
    <w:p w14:paraId="6784ED3F" w14:textId="139C9FD8" w:rsidR="001D4946" w:rsidRPr="001D4946" w:rsidRDefault="001D4946" w:rsidP="001D4946">
      <w:pPr>
        <w:ind w:left="2120" w:hanging="2120"/>
        <w:rPr>
          <w:rFonts w:ascii="Trebuchet MS" w:hAnsi="Trebuchet MS"/>
        </w:rPr>
      </w:pPr>
      <w:r w:rsidRPr="001D4946">
        <w:rPr>
          <w:rFonts w:ascii="Trebuchet MS" w:hAnsi="Trebuchet MS"/>
        </w:rPr>
        <w:t xml:space="preserve">Medienpartner:  </w:t>
      </w:r>
      <w:r>
        <w:rPr>
          <w:rFonts w:ascii="Trebuchet MS" w:hAnsi="Trebuchet MS"/>
        </w:rPr>
        <w:tab/>
      </w:r>
      <w:r w:rsidRPr="001D4946">
        <w:rPr>
          <w:rFonts w:ascii="Trebuchet MS" w:hAnsi="Trebuchet MS"/>
        </w:rPr>
        <w:t>SWR-Kultur, Badische Zeitung; Schiffmann Au</w:t>
      </w:r>
      <w:r>
        <w:rPr>
          <w:rFonts w:ascii="Trebuchet MS" w:hAnsi="Trebuchet MS"/>
        </w:rPr>
        <w:t>ß</w:t>
      </w:r>
      <w:r w:rsidRPr="001D4946">
        <w:rPr>
          <w:rFonts w:ascii="Trebuchet MS" w:hAnsi="Trebuchet MS"/>
        </w:rPr>
        <w:t>enwerbung</w:t>
      </w:r>
    </w:p>
    <w:p w14:paraId="19C00CA5" w14:textId="77777777" w:rsidR="006E5228" w:rsidRDefault="006E5228" w:rsidP="00DD7802">
      <w:pPr>
        <w:ind w:left="2120" w:hanging="2120"/>
        <w:rPr>
          <w:rFonts w:ascii="Trebuchet MS" w:hAnsi="Trebuchet MS"/>
        </w:rPr>
      </w:pPr>
    </w:p>
    <w:p w14:paraId="62EB8760" w14:textId="379520E9" w:rsidR="001D4946" w:rsidRDefault="001D4946" w:rsidP="001D4946">
      <w:pPr>
        <w:pStyle w:val="Untertitel"/>
      </w:pPr>
      <w:r w:rsidRPr="001D4946">
        <w:t>Albert-Schweitzer-Oratorium</w:t>
      </w:r>
    </w:p>
    <w:p w14:paraId="2D6A4FEB" w14:textId="46FF1795" w:rsidR="001D4946" w:rsidRDefault="001D4946" w:rsidP="00DD7802">
      <w:pPr>
        <w:ind w:left="2120" w:hanging="2120"/>
        <w:rPr>
          <w:rFonts w:ascii="Trebuchet MS" w:hAnsi="Trebuchet MS"/>
        </w:rPr>
      </w:pPr>
      <w:r w:rsidRPr="001D4946">
        <w:rPr>
          <w:rFonts w:ascii="Trebuchet MS" w:hAnsi="Trebuchet MS"/>
        </w:rPr>
        <w:t xml:space="preserve">Veranstalter: </w:t>
      </w:r>
      <w:r>
        <w:rPr>
          <w:rFonts w:ascii="Trebuchet MS" w:hAnsi="Trebuchet MS"/>
        </w:rPr>
        <w:tab/>
      </w:r>
      <w:r w:rsidRPr="001D4946">
        <w:rPr>
          <w:rFonts w:ascii="Trebuchet MS" w:hAnsi="Trebuchet MS"/>
        </w:rPr>
        <w:t>Evangelische Landeskirche in Baden mit Kirchenmusikverband Baden</w:t>
      </w:r>
    </w:p>
    <w:p w14:paraId="3C092C8E" w14:textId="3EE2C7E5" w:rsidR="001D4946" w:rsidRDefault="001D4946" w:rsidP="001D4946">
      <w:pPr>
        <w:ind w:left="2120" w:hanging="2120"/>
        <w:rPr>
          <w:rFonts w:ascii="Trebuchet MS" w:hAnsi="Trebuchet MS"/>
        </w:rPr>
      </w:pPr>
      <w:r>
        <w:rPr>
          <w:rFonts w:ascii="Trebuchet MS" w:hAnsi="Trebuchet MS"/>
        </w:rPr>
        <w:t xml:space="preserve">Gefördert durch: </w:t>
      </w:r>
      <w:r>
        <w:rPr>
          <w:rFonts w:ascii="Trebuchet MS" w:hAnsi="Trebuchet MS"/>
        </w:rPr>
        <w:tab/>
      </w:r>
      <w:r w:rsidRPr="001D4946">
        <w:rPr>
          <w:rFonts w:ascii="Trebuchet MS" w:hAnsi="Trebuchet MS"/>
        </w:rPr>
        <w:t>Deutsches Albert-Schweitzer-Zentrum, Stadt Emmendingen,</w:t>
      </w:r>
      <w:r>
        <w:rPr>
          <w:rFonts w:ascii="Trebuchet MS" w:hAnsi="Trebuchet MS"/>
        </w:rPr>
        <w:t xml:space="preserve"> </w:t>
      </w:r>
      <w:proofErr w:type="spellStart"/>
      <w:r w:rsidRPr="001D4946">
        <w:rPr>
          <w:rFonts w:ascii="Trebuchet MS" w:hAnsi="Trebuchet MS"/>
        </w:rPr>
        <w:t>Nouveeaux</w:t>
      </w:r>
      <w:proofErr w:type="spellEnd"/>
      <w:r w:rsidRPr="001D4946">
        <w:rPr>
          <w:rFonts w:ascii="Trebuchet MS" w:hAnsi="Trebuchet MS"/>
        </w:rPr>
        <w:t xml:space="preserve"> Horizons, BW Stiftung, deutsch-französischer Bürgerfonds, Staatsministerium BW, Vive la Wir, </w:t>
      </w:r>
      <w:proofErr w:type="spellStart"/>
      <w:r w:rsidRPr="001D4946">
        <w:rPr>
          <w:rFonts w:ascii="Trebuchet MS" w:hAnsi="Trebuchet MS"/>
        </w:rPr>
        <w:t>Uepal</w:t>
      </w:r>
      <w:proofErr w:type="spellEnd"/>
      <w:r w:rsidRPr="001D4946">
        <w:rPr>
          <w:rFonts w:ascii="Trebuchet MS" w:hAnsi="Trebuchet MS"/>
        </w:rPr>
        <w:t xml:space="preserve">  </w:t>
      </w:r>
    </w:p>
    <w:p w14:paraId="68FB31C8" w14:textId="12D64D3A" w:rsidR="001D4946" w:rsidRPr="001D4946" w:rsidRDefault="001D4946" w:rsidP="001D4946">
      <w:pPr>
        <w:ind w:left="2120" w:hanging="2120"/>
        <w:rPr>
          <w:rFonts w:ascii="Trebuchet MS" w:hAnsi="Trebuchet MS"/>
        </w:rPr>
      </w:pPr>
      <w:r w:rsidRPr="001D4946">
        <w:rPr>
          <w:rFonts w:ascii="Trebuchet MS" w:hAnsi="Trebuchet MS"/>
        </w:rPr>
        <w:t xml:space="preserve">Medienpartner: </w:t>
      </w:r>
      <w:r>
        <w:rPr>
          <w:rFonts w:ascii="Trebuchet MS" w:hAnsi="Trebuchet MS"/>
        </w:rPr>
        <w:tab/>
      </w:r>
      <w:r w:rsidRPr="001D4946">
        <w:rPr>
          <w:rFonts w:ascii="Trebuchet MS" w:hAnsi="Trebuchet MS"/>
        </w:rPr>
        <w:t>SWR-Kultur, Badische Zeitung, Strube Verlag, Töne des Friedens</w:t>
      </w:r>
    </w:p>
    <w:sectPr w:rsidR="001D4946" w:rsidRPr="001D49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E44"/>
    <w:multiLevelType w:val="hybridMultilevel"/>
    <w:tmpl w:val="3B12AC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60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02"/>
    <w:rsid w:val="00030D75"/>
    <w:rsid w:val="00107FCC"/>
    <w:rsid w:val="001D4946"/>
    <w:rsid w:val="00395F33"/>
    <w:rsid w:val="005859EB"/>
    <w:rsid w:val="006E5228"/>
    <w:rsid w:val="007F71E8"/>
    <w:rsid w:val="0099609C"/>
    <w:rsid w:val="00AC640B"/>
    <w:rsid w:val="00CD7509"/>
    <w:rsid w:val="00DD7802"/>
    <w:rsid w:val="00E42FA3"/>
    <w:rsid w:val="00EB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96C9"/>
  <w15:chartTrackingRefBased/>
  <w15:docId w15:val="{8C7533C4-3F95-42B5-8C74-F660034B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7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7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7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7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7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7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7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7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7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7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7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7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780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780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78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78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78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78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7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7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7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7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7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78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78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78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7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78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7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Herholz, Stefan</dc:creator>
  <cp:keywords/>
  <dc:description/>
  <cp:lastModifiedBy>Herholz, Stefan</cp:lastModifiedBy>
  <cp:revision>6</cp:revision>
  <dcterms:created xsi:type="dcterms:W3CDTF">2025-03-13T14:51:00Z</dcterms:created>
  <dcterms:modified xsi:type="dcterms:W3CDTF">2025-03-21T13:48:00Z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2025-03-13T15:20:50Z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ea25e8ab-30d5-4e2f-bee9-2767dcc7c3c7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</Properties>
</file>